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3E" w:rsidRPr="00A4143E" w:rsidRDefault="00A4143E" w:rsidP="00A41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143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Cage Card Tags </w:t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Cage card tags are used as a method to disseminate information about animals within the cage.</w:t>
      </w:r>
    </w:p>
    <w:p w:rsidR="00A4143E" w:rsidRPr="00A4143E" w:rsidRDefault="00A4143E" w:rsidP="00A41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143E">
        <w:rPr>
          <w:rFonts w:ascii="Times New Roman" w:eastAsia="Times New Roman" w:hAnsi="Times New Roman" w:cs="Times New Roman"/>
          <w:b/>
          <w:bCs/>
          <w:sz w:val="27"/>
          <w:szCs w:val="27"/>
        </w:rPr>
        <w:t>Husbandry</w:t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 Card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Date of birth/Date to wean new litters</w:t>
      </w:r>
    </w:p>
    <w:p w:rsidR="00A4143E" w:rsidRDefault="00A4143E">
      <w:r>
        <w:rPr>
          <w:noProof/>
        </w:rPr>
        <w:drawing>
          <wp:inline distT="0" distB="0" distL="0" distR="0">
            <wp:extent cx="1543050" cy="2266950"/>
            <wp:effectExtent l="0" t="0" r="0" b="0"/>
            <wp:docPr id="1" name="Picture 1" descr="http://researchcompliance.uc.edu/Libraries/LAMS_Images/DOB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compliance.uc.edu/Libraries/LAMS_Images/DOB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2324100"/>
            <wp:effectExtent l="0" t="0" r="9525" b="0"/>
            <wp:docPr id="2" name="Picture 2" descr="DOB card (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 card (bac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Separation Notice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Cage separated by LAMS</w:t>
      </w:r>
    </w:p>
    <w:p w:rsidR="00A4143E" w:rsidRPr="00A4143E" w:rsidRDefault="00A4143E" w:rsidP="00A41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Separation due to overcrowding - service charge</w:t>
      </w:r>
    </w:p>
    <w:p w:rsidR="00A4143E" w:rsidRPr="00A4143E" w:rsidRDefault="00A4143E" w:rsidP="00A41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Separation due to health concerns - no service charge</w:t>
      </w:r>
    </w:p>
    <w:p w:rsidR="00A4143E" w:rsidRDefault="00A4143E">
      <w:r>
        <w:rPr>
          <w:noProof/>
        </w:rPr>
        <w:drawing>
          <wp:inline distT="0" distB="0" distL="0" distR="0">
            <wp:extent cx="3552825" cy="1743075"/>
            <wp:effectExtent l="0" t="0" r="9525" b="9525"/>
            <wp:docPr id="3" name="Picture 3" descr="Separation card (original lo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paration card (original loca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Default="00A4143E">
      <w:r>
        <w:rPr>
          <w:noProof/>
        </w:rPr>
        <w:lastRenderedPageBreak/>
        <w:drawing>
          <wp:inline distT="0" distB="0" distL="0" distR="0">
            <wp:extent cx="3571875" cy="1600200"/>
            <wp:effectExtent l="0" t="0" r="9525" b="0"/>
            <wp:docPr id="4" name="Picture 4" descr="Separation card (new c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aration card (new cag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Overcrowded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Cage exceeds the maximum limit</w:t>
      </w:r>
    </w:p>
    <w:p w:rsidR="00A4143E" w:rsidRDefault="00A4143E" w:rsidP="00A414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Researcher is responsible for colony maintenance</w:t>
      </w:r>
    </w:p>
    <w:p w:rsidR="00A4143E" w:rsidRDefault="00A4143E" w:rsidP="00216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38400" cy="3352800"/>
            <wp:effectExtent l="0" t="0" r="0" b="0"/>
            <wp:docPr id="5" name="Picture 5" descr="http://researchcompliance.uc.edu/Libraries/LAMS_Images/Overcrowd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earchcompliance.uc.edu/Libraries/LAMS_Images/Overcrowded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2" w:rsidRDefault="002168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168E2" w:rsidRPr="00A4143E" w:rsidRDefault="002168E2" w:rsidP="0021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Death Notice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8E2" w:rsidRPr="00A4143E" w:rsidRDefault="002168E2" w:rsidP="00216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Researcher must remove from cage or gray binder</w:t>
      </w:r>
    </w:p>
    <w:p w:rsidR="002168E2" w:rsidRDefault="002168E2" w:rsidP="00A4143E">
      <w:pPr>
        <w:rPr>
          <w:noProof/>
        </w:rPr>
      </w:pPr>
    </w:p>
    <w:p w:rsidR="00A4143E" w:rsidRPr="00A4143E" w:rsidRDefault="00A4143E" w:rsidP="00A414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4095750"/>
            <wp:effectExtent l="0" t="0" r="9525" b="0"/>
            <wp:docPr id="6" name="Picture 6" descr="http://researchcompliance.uc.edu/Libraries/LAMS_Images/Death_Notice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earchcompliance.uc.edu/Libraries/LAMS_Images/Death_Notice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Default="00A4143E" w:rsidP="00A4143E">
      <w:pPr>
        <w:pStyle w:val="Heading3"/>
      </w:pPr>
      <w:r>
        <w:t>Veterinary</w:t>
      </w:r>
    </w:p>
    <w:p w:rsidR="00A4143E" w:rsidRDefault="00A4143E" w:rsidP="00A4143E">
      <w:r>
        <w:br/>
      </w:r>
      <w:r>
        <w:rPr>
          <w:rStyle w:val="Strong"/>
        </w:rPr>
        <w:t>RA Check Me</w:t>
      </w:r>
      <w:r>
        <w:t xml:space="preserve"> </w:t>
      </w:r>
    </w:p>
    <w:p w:rsidR="00A4143E" w:rsidRDefault="00A4143E" w:rsidP="00A4143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Animal requires Vet Tech assessment</w:t>
      </w:r>
    </w:p>
    <w:p w:rsidR="00A4143E" w:rsidRDefault="00A4143E">
      <w:r>
        <w:rPr>
          <w:noProof/>
        </w:rPr>
        <w:drawing>
          <wp:inline distT="0" distB="0" distL="0" distR="0">
            <wp:extent cx="4000500" cy="1114425"/>
            <wp:effectExtent l="0" t="0" r="0" b="9525"/>
            <wp:docPr id="7" name="Picture 7" descr="http://researchcompliance.uc.edu/Libraries/LAMS_Images/RA_Check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earchcompliance.uc.edu/Libraries/LAMS_Images/RA_Check.sflb.ash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Default="00A4143E"/>
    <w:p w:rsidR="00A4143E" w:rsidRDefault="00A4143E"/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HOT (Health Observation Tag)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Default="00A4143E" w:rsidP="00A414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Animal requires observation of &lt; 24hrs - LAMS will observe</w:t>
      </w:r>
    </w:p>
    <w:p w:rsidR="00A4143E" w:rsidRDefault="00A4143E" w:rsidP="00A4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29150" cy="1695450"/>
            <wp:effectExtent l="0" t="0" r="0" b="0"/>
            <wp:docPr id="8" name="Picture 8" descr="http://researchcompliance.uc.edu/Libraries/LAMS_Images/HOT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earchcompliance.uc.edu/Libraries/LAMS_Images/HOT.sflb.ash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Handle with Care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Special care needs to be used when handling animal</w:t>
      </w:r>
    </w:p>
    <w:p w:rsidR="00A4143E" w:rsidRDefault="00A4143E" w:rsidP="00A4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14850" cy="1828800"/>
            <wp:effectExtent l="0" t="0" r="0" b="0"/>
            <wp:docPr id="9" name="Picture 9" descr="http://researchcompliance.uc.edu/Libraries/LAMS_Images/HWC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earchcompliance.uc.edu/Libraries/LAMS_Images/HWC.sflb.ash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E2" w:rsidRDefault="002168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LAMS Health Notice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>Health issues that require monitoring or treatment</w:t>
      </w:r>
    </w:p>
    <w:p w:rsidR="00A4143E" w:rsidRPr="00A4143E" w:rsidRDefault="00A4143E" w:rsidP="00A4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8150" cy="1971675"/>
            <wp:effectExtent l="0" t="0" r="0" b="9525"/>
            <wp:docPr id="10" name="Picture 10" descr="http://researchcompliance.uc.edu/Libraries/LAMS_Images/LAMS_Health_Notice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earchcompliance.uc.edu/Libraries/LAMS_Images/LAMS_Health_Notice.sflb.ash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3E" w:rsidRPr="00A4143E" w:rsidRDefault="00A4143E" w:rsidP="00A4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Rodent Survival Surgery Card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3E" w:rsidRPr="00A4143E" w:rsidRDefault="00A4143E" w:rsidP="00A414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43E">
        <w:rPr>
          <w:rFonts w:ascii="Times New Roman" w:eastAsia="Times New Roman" w:hAnsi="Times New Roman" w:cs="Times New Roman"/>
          <w:sz w:val="24"/>
          <w:szCs w:val="24"/>
        </w:rPr>
        <w:t xml:space="preserve">For animals surviving </w:t>
      </w:r>
      <w:r w:rsidRPr="00A4143E">
        <w:rPr>
          <w:rFonts w:ascii="Times New Roman" w:eastAsia="Times New Roman" w:hAnsi="Times New Roman" w:cs="Times New Roman"/>
          <w:b/>
          <w:bCs/>
          <w:sz w:val="24"/>
          <w:szCs w:val="24"/>
        </w:rPr>
        <w:t>greater than 6 hours following recovery</w:t>
      </w:r>
      <w:r w:rsidRPr="00A4143E">
        <w:rPr>
          <w:rFonts w:ascii="Times New Roman" w:eastAsia="Times New Roman" w:hAnsi="Times New Roman" w:cs="Times New Roman"/>
          <w:sz w:val="24"/>
          <w:szCs w:val="24"/>
        </w:rPr>
        <w:t>, this card must be used.  The cage card record must be complete and remain on the cage for the life of the rodent</w:t>
      </w:r>
    </w:p>
    <w:p w:rsidR="00A4143E" w:rsidRDefault="00A4143E">
      <w:r>
        <w:rPr>
          <w:noProof/>
        </w:rPr>
        <w:drawing>
          <wp:inline distT="0" distB="0" distL="0" distR="0">
            <wp:extent cx="4019550" cy="1943100"/>
            <wp:effectExtent l="0" t="0" r="0" b="0"/>
            <wp:docPr id="11" name="Picture 11" descr="Surgery Cage Card (Fro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rgery Cage Card (Front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19550" cy="2228850"/>
            <wp:effectExtent l="0" t="0" r="0" b="0"/>
            <wp:docPr id="12" name="Picture 12" descr="http://researchcompliance.uc.edu/Libraries/LAMS_Images/SxCageCardBack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earchcompliance.uc.edu/Libraries/LAMS_Images/SxCageCardBack.sflb.ash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3A6"/>
    <w:multiLevelType w:val="multilevel"/>
    <w:tmpl w:val="41F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965FF"/>
    <w:multiLevelType w:val="multilevel"/>
    <w:tmpl w:val="6D14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4788F"/>
    <w:multiLevelType w:val="multilevel"/>
    <w:tmpl w:val="CEE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03EE"/>
    <w:multiLevelType w:val="multilevel"/>
    <w:tmpl w:val="F62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070EF"/>
    <w:multiLevelType w:val="multilevel"/>
    <w:tmpl w:val="B49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2410B"/>
    <w:multiLevelType w:val="multilevel"/>
    <w:tmpl w:val="232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64A9F"/>
    <w:multiLevelType w:val="multilevel"/>
    <w:tmpl w:val="E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93A22"/>
    <w:multiLevelType w:val="multilevel"/>
    <w:tmpl w:val="D114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84F09"/>
    <w:multiLevelType w:val="multilevel"/>
    <w:tmpl w:val="89C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E"/>
    <w:rsid w:val="000A5873"/>
    <w:rsid w:val="002168E2"/>
    <w:rsid w:val="00A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19E8"/>
  <w15:chartTrackingRefBased/>
  <w15:docId w15:val="{2106C99F-533E-445F-9AD2-AC9E720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4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877</Characters>
  <Application>Microsoft Office Word</Application>
  <DocSecurity>4</DocSecurity>
  <Lines>33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Aldrich</dc:creator>
  <cp:keywords/>
  <dc:description/>
  <cp:lastModifiedBy>Bryant, Amy (bryanas)</cp:lastModifiedBy>
  <cp:revision>2</cp:revision>
  <dcterms:created xsi:type="dcterms:W3CDTF">2019-09-27T18:25:00Z</dcterms:created>
  <dcterms:modified xsi:type="dcterms:W3CDTF">2019-09-27T18:25:00Z</dcterms:modified>
</cp:coreProperties>
</file>